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51" w:rsidRPr="00442C26" w:rsidRDefault="00DC3F51" w:rsidP="00DC3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2C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442C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27367" w:rsidRPr="00442C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442C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27367" w:rsidRPr="00442C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42C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Wójta Gminy Nieborów z dnia </w:t>
      </w:r>
      <w:r w:rsidR="00442C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Pr="00442C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030D" w:rsidRPr="00442C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stycznia</w:t>
      </w:r>
      <w:r w:rsidRPr="00442C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</w:t>
      </w:r>
      <w:r w:rsidR="004A030D" w:rsidRPr="00442C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442C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DC3F51" w:rsidRPr="00442C26" w:rsidRDefault="00DC3F51" w:rsidP="00DC3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44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027367" w:rsidRPr="0044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44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44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WÓJTA GMINY NIEBORÓW</w:t>
      </w:r>
      <w:r w:rsidRPr="0044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="0044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44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A030D" w:rsidRPr="0044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</w:t>
      </w:r>
      <w:r w:rsidRPr="0044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4A030D" w:rsidRPr="0044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44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w sprawie ogłoszenia </w:t>
      </w:r>
      <w:r w:rsidR="004A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drugiego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ustnego przetarg</w:t>
      </w:r>
      <w:r w:rsidR="00020D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 nieograniczonego, na sprzedaż</w:t>
      </w:r>
      <w:r w:rsidR="002D61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nieruchomości w postaci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20D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lokalu mieszkalnego o adresie Bełchów ul. Przemysłowa 6 m. 3 </w:t>
      </w:r>
      <w:r w:rsidR="002D61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powierzchni użytkowej 25,05 m</w:t>
      </w:r>
      <w:r w:rsidR="002D612A" w:rsidRPr="002D612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 w:rsidR="002D61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pomieszczeniem przynależnym o powierzchni 5,91 m</w:t>
      </w:r>
      <w:r w:rsidR="002D612A" w:rsidRPr="002D612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 w:rsidR="002D61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, </w:t>
      </w:r>
      <w:r w:rsidR="00020D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położonego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20D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działce </w:t>
      </w:r>
      <w:r w:rsidR="00825F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1007/6 obręb 0004 Bełchów 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łącznej pow. 0,</w:t>
      </w:r>
      <w:r w:rsidR="00825F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0472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ha</w:t>
      </w:r>
      <w:r w:rsidR="00E32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Księga Wieczysta LD1O/00046755/7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; 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2D6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art. 38  ust. 1 ustawy z dnia 21 sierpnia 1997 r. o gospodarce nieruchomościami (Dz. U. </w:t>
      </w:r>
      <w:r w:rsidR="002D612A" w:rsidRPr="002D612A">
        <w:rPr>
          <w:rStyle w:val="markedcontent"/>
          <w:rFonts w:ascii="Times New Roman" w:hAnsi="Times New Roman" w:cs="Times New Roman"/>
          <w:sz w:val="24"/>
          <w:szCs w:val="24"/>
        </w:rPr>
        <w:t xml:space="preserve">z 2021 r. poz. </w:t>
      </w:r>
      <w:r w:rsidR="004A030D">
        <w:rPr>
          <w:rStyle w:val="markedcontent"/>
          <w:rFonts w:ascii="Times New Roman" w:hAnsi="Times New Roman" w:cs="Times New Roman"/>
          <w:sz w:val="24"/>
          <w:szCs w:val="24"/>
        </w:rPr>
        <w:t>1899</w:t>
      </w:r>
      <w:r w:rsidR="002D612A" w:rsidRPr="002D612A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D61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</w:t>
      </w:r>
      <w:r w:rsidRPr="00A0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Ogłaszam </w:t>
      </w:r>
      <w:r w:rsidR="004A030D">
        <w:rPr>
          <w:rFonts w:ascii="Times New Roman" w:eastAsia="Times New Roman" w:hAnsi="Times New Roman" w:cs="Times New Roman"/>
          <w:sz w:val="24"/>
          <w:szCs w:val="24"/>
          <w:lang w:eastAsia="pl-PL"/>
        </w:rPr>
        <w:t>drugi</w:t>
      </w:r>
      <w:r w:rsidRPr="00A0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ustny przetarg </w:t>
      </w:r>
      <w:r w:rsidRPr="002D6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 </w:t>
      </w:r>
      <w:r w:rsidR="002D612A" w:rsidRPr="002D61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sprzedaż nieruchomości w postaci lokalu mieszkalnego o adresie Bełchów ul. Przemysłowa 6 m. 3 o powierzchni użytkowej 25,05 m</w:t>
      </w:r>
      <w:r w:rsidR="002D612A" w:rsidRPr="002D612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="002D612A" w:rsidRPr="002D61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wraz z pomieszczeniem przynależnym o powierzchni 5,91 m</w:t>
      </w:r>
      <w:r w:rsidR="002D612A" w:rsidRPr="002D612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="002D612A" w:rsidRPr="002D61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, położonego na działce 1007/6 obręb 0004 Bełchów o łącznej pow. 0,0472 ha</w:t>
      </w:r>
      <w:r w:rsidR="00E32D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Księga Wieczysta LD1O/00046755/7</w:t>
      </w:r>
      <w:r w:rsidR="002D61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2D61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ogłoszenia stanowi załącznik nr 1 do zarządzenia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1.W celu przeprowadzenia przetargu, o którym mowa w § 1 powołuję komisję przetargową w następującym składzie: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Przewodniczący komisji –    </w:t>
      </w:r>
      <w:r w:rsidR="00A01337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Antonik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 Członkowie:                          Urszula Fijałkowska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 Mirosław </w:t>
      </w:r>
      <w:proofErr w:type="spellStart"/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Niedbałka</w:t>
      </w:r>
      <w:proofErr w:type="spellEnd"/>
    </w:p>
    <w:p w:rsidR="00DC3F51" w:rsidRPr="00DC3F51" w:rsidRDefault="00DC3F51" w:rsidP="00A01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   2. Komisja przeprowadza czynności przetargowe zgodnie z Regulaminem przetargu, stanowiącym załącznik nr 2 do zarządzenia.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Zarządzenie wchodzi w życie z dniem podpisania.</w:t>
      </w:r>
    </w:p>
    <w:p w:rsid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597D" w:rsidRPr="00DC3F51" w:rsidRDefault="000F597D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F51" w:rsidRPr="00DC3F51" w:rsidRDefault="00DC3F51" w:rsidP="00DC3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 Wójt Gminy Nieborów</w:t>
      </w:r>
    </w:p>
    <w:p w:rsidR="00DC3F51" w:rsidRPr="00DC3F51" w:rsidRDefault="00DC3F51" w:rsidP="00DC3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/-/ Jarosław Papuga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3F51" w:rsidRPr="008579E7" w:rsidRDefault="00DC3F51" w:rsidP="00DC3F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44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Załącznik nr 1 do Zarządzenia </w:t>
      </w:r>
      <w:r w:rsidR="0051448A" w:rsidRPr="005144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</w:t>
      </w:r>
      <w:r w:rsidR="002D612A" w:rsidRPr="005144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r w:rsidR="0097535E" w:rsidRPr="005144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202</w:t>
      </w:r>
      <w:r w:rsidR="0051448A" w:rsidRPr="005144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</w:t>
      </w:r>
      <w:r w:rsidRPr="005144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Wójta Gminy Nieborów </w:t>
      </w:r>
      <w:r w:rsidR="008579E7" w:rsidRPr="0051448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dnia </w:t>
      </w:r>
      <w:r w:rsidR="004A030D" w:rsidRPr="0051448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1</w:t>
      </w:r>
      <w:r w:rsidR="0051448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1</w:t>
      </w:r>
      <w:r w:rsidR="004A030D" w:rsidRPr="0051448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stycznia</w:t>
      </w:r>
      <w:r w:rsidR="008579E7" w:rsidRPr="0051448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202</w:t>
      </w:r>
      <w:r w:rsidR="004A030D" w:rsidRPr="0051448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2</w:t>
      </w:r>
      <w:r w:rsidRPr="008579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DC3F51" w:rsidRPr="00DC3F51" w:rsidRDefault="00A01337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GKI.6840.1.202</w:t>
      </w:r>
      <w:r w:rsidR="004A03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.MA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ust. 1 i ust. 2 oraz art. 40 ust. 1 pkt</w:t>
      </w:r>
      <w:r w:rsidR="00ED53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ust. 2 ustawy z dnia 21 sierpnia 1997r. o gospodarce nieruchomościami (</w:t>
      </w:r>
      <w:r w:rsidR="00ED53A9" w:rsidRPr="002D6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ED53A9" w:rsidRPr="002D612A">
        <w:rPr>
          <w:rStyle w:val="markedcontent"/>
          <w:rFonts w:ascii="Times New Roman" w:hAnsi="Times New Roman" w:cs="Times New Roman"/>
          <w:sz w:val="24"/>
          <w:szCs w:val="24"/>
        </w:rPr>
        <w:t xml:space="preserve">z 2021 r. poz. </w:t>
      </w:r>
      <w:r w:rsidR="004A030D">
        <w:rPr>
          <w:rStyle w:val="markedcontent"/>
          <w:rFonts w:ascii="Times New Roman" w:hAnsi="Times New Roman" w:cs="Times New Roman"/>
          <w:sz w:val="24"/>
          <w:szCs w:val="24"/>
        </w:rPr>
        <w:t>1899</w:t>
      </w:r>
      <w:r w:rsidR="004A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§ 6 ust. 1 </w:t>
      </w: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Rady Ministrów z dnia 14 września 2004 r. w sprawie sposobu i trybu przeprowadzania przetargów oraz rokowań na zbycie nieruchomości (Dz. U. z 2014 </w:t>
      </w:r>
      <w:proofErr w:type="spellStart"/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 1490).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  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WÓJT GMINY NIEBORÓW </w:t>
      </w:r>
    </w:p>
    <w:p w:rsidR="00DC3F51" w:rsidRPr="00DC3F51" w:rsidRDefault="00DC3F51" w:rsidP="00DC3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</w:t>
      </w:r>
      <w:r w:rsidR="004A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drugi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ustny (licytacyjny) przetarg nieograniczony na sprzedaż: </w:t>
      </w:r>
    </w:p>
    <w:p w:rsidR="00DC3F51" w:rsidRPr="00DC3F51" w:rsidRDefault="005E0C7A" w:rsidP="00DC3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nieruchomości w postaci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lokalu mieszkalnego o adresie Bełchów ul. Przemysłowa 6 m. 3 o powierzchni użytkowej 25,05 m</w:t>
      </w:r>
      <w:r w:rsidRPr="002D612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pomieszczeniem przynależnym o powierzchni 5,91 m</w:t>
      </w:r>
      <w:r w:rsidRPr="002D612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, położonego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działce 1007/6 obręb 0004 Bełchów 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łącznej pow. 0,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0472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ha</w:t>
      </w:r>
      <w:r w:rsidR="00DC3F51"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C3F51"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której Sąd Rejonowy w Łowiczu V Wydział Ksiąg Wieczystych prowadzi księgę wieczystą nr LD1O/000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46755</w:t>
      </w:r>
      <w:r w:rsidR="00DC3F51"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DC3F51"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DC3F51"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3F51"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zgodnie z wykazem 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</w:t>
      </w:r>
      <w:r w:rsidR="00DC3F51"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lipca</w:t>
      </w:r>
      <w:r w:rsidR="00DC3F51"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 r.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wywoławcza</w:t>
      </w: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50 000</w:t>
      </w:r>
      <w:r w:rsidR="00A01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brutto</w:t>
      </w:r>
    </w:p>
    <w:p w:rsidR="00DC3F51" w:rsidRPr="004B6EE1" w:rsidRDefault="000F597D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przetargu jest jeden lokal mieszkalny o adresie Bełchów ul. Przemysłowa 6 m. 3, położonym w budynku </w:t>
      </w:r>
      <w:r w:rsidR="004B6EE1">
        <w:rPr>
          <w:rFonts w:ascii="Times New Roman" w:eastAsia="Times New Roman" w:hAnsi="Times New Roman" w:cs="Times New Roman"/>
          <w:sz w:val="24"/>
          <w:szCs w:val="24"/>
          <w:lang w:eastAsia="pl-PL"/>
        </w:rPr>
        <w:t>wielorodzinnym,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którym znajdują się 3 lokale </w:t>
      </w:r>
      <w:r w:rsidR="004B6EE1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Budynek ten </w:t>
      </w:r>
      <w:r w:rsidR="004B6EE1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na </w:t>
      </w:r>
      <w:r w:rsidR="004B6EE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</w:t>
      </w:r>
      <w:r w:rsidR="004B6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ewidencyjny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1007/6 obręb 0004 Bełchów. Lokal numer 3 posiada pokój o powierzchni 19,30 m</w:t>
      </w:r>
      <w:r w:rsidRPr="004B6E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kuchni</w:t>
      </w:r>
      <w:r w:rsidR="004B6EE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korytarzem</w:t>
      </w:r>
      <w:r w:rsidR="004B6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4,86 m</w:t>
      </w:r>
      <w:r w:rsidRPr="004B6E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4B6EE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łazienk</w:t>
      </w:r>
      <w:r w:rsidR="004B6EE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EE1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powierzchni 0,89 m</w:t>
      </w:r>
      <w:r w:rsidR="004B6EE1" w:rsidRPr="004B6E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4B6EE1">
        <w:rPr>
          <w:rFonts w:ascii="Times New Roman" w:eastAsia="Times New Roman" w:hAnsi="Times New Roman" w:cs="Times New Roman"/>
          <w:sz w:val="24"/>
          <w:szCs w:val="24"/>
          <w:lang w:eastAsia="pl-PL"/>
        </w:rPr>
        <w:t>, do lokalu przynależy piwnica o powierzchni 5,91 m</w:t>
      </w:r>
      <w:r w:rsidR="004B6EE1" w:rsidRPr="004B6E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4B6EE1">
        <w:rPr>
          <w:rFonts w:ascii="Times New Roman" w:eastAsia="Times New Roman" w:hAnsi="Times New Roman" w:cs="Times New Roman"/>
          <w:sz w:val="24"/>
          <w:szCs w:val="24"/>
          <w:lang w:eastAsia="pl-PL"/>
        </w:rPr>
        <w:t>. Wejście do mieszkania znajduje się od ul. Przemysłowej.</w:t>
      </w:r>
      <w:r w:rsidR="00E97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 Przeznaczenie nieruchomości i sposób jej zagospodarowania</w:t>
      </w:r>
    </w:p>
    <w:p w:rsidR="00614376" w:rsidRDefault="00614376" w:rsidP="00BD314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Przedmiotowa </w:t>
      </w:r>
      <w:r w:rsidR="00BC05F1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5F1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na terenie </w:t>
      </w:r>
      <w:r w:rsidR="008A5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obowiązywania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miejscowych planów zagospodarowania przestrzennego</w:t>
      </w:r>
      <w:r w:rsidR="00BC05F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3140" w:rsidRPr="008A51B9" w:rsidRDefault="00BD3140" w:rsidP="008A51B9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5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Tereny dróg publicznych - droga (ulica) dojazdowa</w:t>
      </w:r>
      <w:r w:rsidR="00BC05F1" w:rsidRPr="008A5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A51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Uchwała </w:t>
      </w:r>
      <w:r w:rsidRPr="008579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Nr </w:t>
      </w:r>
      <w:r w:rsidRPr="008579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XXXV/119/05</w:t>
      </w:r>
      <w:r w:rsidRPr="008579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8A51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dnia 2005-08-30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91"/>
        <w:gridCol w:w="291"/>
        <w:gridCol w:w="8271"/>
      </w:tblGrid>
      <w:tr w:rsidR="00BD3140" w:rsidRPr="00BD3140" w:rsidTr="00BC05F1">
        <w:trPr>
          <w:tblCellSpacing w:w="15" w:type="dxa"/>
        </w:trPr>
        <w:tc>
          <w:tcPr>
            <w:tcW w:w="146" w:type="pct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hideMark/>
          </w:tcPr>
          <w:p w:rsidR="00BD3140" w:rsidRPr="00BD3140" w:rsidRDefault="008A51B9" w:rsidP="008A5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</w:t>
            </w:r>
            <w:r w:rsidR="00BD3140" w:rsidRPr="00BD3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 szczególne warunki zagospodarowania oraz ograniczenia w użytkowaniu dla terenu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oznaczonego</w:t>
            </w:r>
            <w:r w:rsidR="00BD3140" w:rsidRPr="00BD3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symbolem 4.208.KD-D:</w:t>
            </w:r>
          </w:p>
        </w:tc>
      </w:tr>
      <w:tr w:rsidR="00BD3140" w:rsidRPr="00BD3140" w:rsidTr="00BC05F1">
        <w:trPr>
          <w:tblCellSpacing w:w="15" w:type="dxa"/>
        </w:trPr>
        <w:tc>
          <w:tcPr>
            <w:tcW w:w="146" w:type="pct"/>
            <w:vAlign w:val="center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" w:type="pct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hideMark/>
          </w:tcPr>
          <w:p w:rsidR="00BD3140" w:rsidRPr="00BD3140" w:rsidRDefault="00BD3140" w:rsidP="00BD3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przeznaczenie terenu: tereny dróg publicznych - ulica dojazdowa;</w:t>
            </w:r>
          </w:p>
        </w:tc>
      </w:tr>
      <w:tr w:rsidR="00BD3140" w:rsidRPr="00BD3140" w:rsidTr="00BC05F1">
        <w:trPr>
          <w:tblCellSpacing w:w="15" w:type="dxa"/>
        </w:trPr>
        <w:tc>
          <w:tcPr>
            <w:tcW w:w="146" w:type="pct"/>
            <w:vAlign w:val="center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" w:type="pct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hideMark/>
          </w:tcPr>
          <w:p w:rsidR="00BD3140" w:rsidRPr="00BD3140" w:rsidRDefault="00BD3140" w:rsidP="00BD3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zasady i warunki zagospodarowania terenu:</w:t>
            </w:r>
          </w:p>
        </w:tc>
      </w:tr>
      <w:tr w:rsidR="00BD3140" w:rsidRPr="00BD3140" w:rsidTr="00BC05F1">
        <w:trPr>
          <w:tblCellSpacing w:w="15" w:type="dxa"/>
        </w:trPr>
        <w:tc>
          <w:tcPr>
            <w:tcW w:w="146" w:type="pct"/>
            <w:vAlign w:val="center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" w:type="pct"/>
            <w:vAlign w:val="center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" w:type="pct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p w:rsidR="00BD3140" w:rsidRPr="00BD3140" w:rsidRDefault="00BD3140" w:rsidP="00BD3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jezdnia szerokości minimum 5m,</w:t>
            </w:r>
          </w:p>
        </w:tc>
      </w:tr>
      <w:tr w:rsidR="00BD3140" w:rsidRPr="00BD3140" w:rsidTr="00BC05F1">
        <w:trPr>
          <w:tblCellSpacing w:w="15" w:type="dxa"/>
        </w:trPr>
        <w:tc>
          <w:tcPr>
            <w:tcW w:w="146" w:type="pct"/>
            <w:vAlign w:val="center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" w:type="pct"/>
            <w:vAlign w:val="center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" w:type="pct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p w:rsidR="00BD3140" w:rsidRDefault="00BD3140" w:rsidP="00BD3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ulica nawiązuje do istniejącego układu drogowego w terenach zamkniętych.</w:t>
            </w:r>
          </w:p>
          <w:p w:rsidR="008579E7" w:rsidRDefault="008579E7" w:rsidP="00BD3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579E7" w:rsidRPr="00BD3140" w:rsidRDefault="008579E7" w:rsidP="00BD3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D3140" w:rsidRPr="008A51B9" w:rsidRDefault="00BC05F1" w:rsidP="00BD314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5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BD3140" w:rsidRPr="008A5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ereny zabudowy mieszkaniowej i zabudowy usługowej</w:t>
      </w:r>
      <w:r w:rsidR="008A5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D3140" w:rsidRPr="008A51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Uchwała Nr </w:t>
      </w:r>
      <w:r w:rsidR="00BD3140" w:rsidRPr="008579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XXXV/119/05</w:t>
      </w:r>
      <w:r w:rsidRPr="008579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BD3140" w:rsidRPr="008579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dnia</w:t>
      </w:r>
      <w:r w:rsidR="00BD3140" w:rsidRPr="008A51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2005-08-30</w:t>
      </w:r>
    </w:p>
    <w:p w:rsidR="00BD3140" w:rsidRPr="00BD3140" w:rsidRDefault="00BD3140" w:rsidP="00BD3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"/>
        <w:gridCol w:w="295"/>
        <w:gridCol w:w="295"/>
        <w:gridCol w:w="8260"/>
      </w:tblGrid>
      <w:tr w:rsidR="00BD3140" w:rsidRPr="00BD3140" w:rsidTr="008A51B9">
        <w:trPr>
          <w:tblCellSpacing w:w="15" w:type="dxa"/>
        </w:trPr>
        <w:tc>
          <w:tcPr>
            <w:tcW w:w="148" w:type="pct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hideMark/>
          </w:tcPr>
          <w:p w:rsidR="00BD3140" w:rsidRPr="00BD3140" w:rsidRDefault="004B6EE1" w:rsidP="00BD3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</w:t>
            </w:r>
            <w:r w:rsidRPr="00BD3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 szcz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ególne warunki zagospodarowania </w:t>
            </w:r>
            <w:r w:rsidR="00BD3140" w:rsidRPr="00BD3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oraz ograniczenia w użytkowaniu </w:t>
            </w:r>
            <w:r w:rsidRPr="00BD3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terenu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oznaczonego</w:t>
            </w:r>
            <w:r w:rsidRPr="00BD3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symbolem </w:t>
            </w:r>
            <w:r w:rsidR="00BD3140" w:rsidRPr="00BD3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4.203.MWN,U:</w:t>
            </w:r>
          </w:p>
        </w:tc>
      </w:tr>
      <w:tr w:rsidR="00BD3140" w:rsidRPr="00BD3140" w:rsidTr="008A51B9">
        <w:trPr>
          <w:tblCellSpacing w:w="15" w:type="dxa"/>
        </w:trPr>
        <w:tc>
          <w:tcPr>
            <w:tcW w:w="148" w:type="pct"/>
            <w:vAlign w:val="center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" w:type="pct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hideMark/>
          </w:tcPr>
          <w:p w:rsidR="00BD3140" w:rsidRPr="00BD3140" w:rsidRDefault="00BD3140" w:rsidP="00BD3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przeznaczenie terenu: tereny zabudowy mieszkaniowej i zabudowy usługowej;</w:t>
            </w:r>
          </w:p>
        </w:tc>
      </w:tr>
      <w:tr w:rsidR="00BD3140" w:rsidRPr="00BD3140" w:rsidTr="008A51B9">
        <w:trPr>
          <w:tblCellSpacing w:w="15" w:type="dxa"/>
        </w:trPr>
        <w:tc>
          <w:tcPr>
            <w:tcW w:w="148" w:type="pct"/>
            <w:vAlign w:val="center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" w:type="pct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hideMark/>
          </w:tcPr>
          <w:p w:rsidR="00BD3140" w:rsidRPr="00BD3140" w:rsidRDefault="00BD3140" w:rsidP="00BD3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zasady i warunki zagospodarowania terenu:</w:t>
            </w:r>
          </w:p>
        </w:tc>
      </w:tr>
      <w:tr w:rsidR="00BD3140" w:rsidRPr="00BD3140" w:rsidTr="008A51B9">
        <w:trPr>
          <w:tblCellSpacing w:w="15" w:type="dxa"/>
        </w:trPr>
        <w:tc>
          <w:tcPr>
            <w:tcW w:w="148" w:type="pct"/>
            <w:vAlign w:val="center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" w:type="pct"/>
            <w:vAlign w:val="center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" w:type="pct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p w:rsidR="00BD3140" w:rsidRPr="00BD3140" w:rsidRDefault="00BD3140" w:rsidP="00BD3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wysokość budynków mieszkalnych do trzech kondygnacji nadziemnych w tym trzecia kondygnacja w poddaszu użytkowym,</w:t>
            </w:r>
          </w:p>
        </w:tc>
      </w:tr>
      <w:tr w:rsidR="00BD3140" w:rsidRPr="00BD3140" w:rsidTr="008A51B9">
        <w:trPr>
          <w:tblCellSpacing w:w="15" w:type="dxa"/>
        </w:trPr>
        <w:tc>
          <w:tcPr>
            <w:tcW w:w="148" w:type="pct"/>
            <w:vAlign w:val="center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" w:type="pct"/>
            <w:vAlign w:val="center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" w:type="pct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p w:rsidR="00BD3140" w:rsidRPr="00BD3140" w:rsidRDefault="00BD3140" w:rsidP="00BD3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pozostałe budynki o jednej kondygnacji nadziemnej,</w:t>
            </w:r>
          </w:p>
        </w:tc>
      </w:tr>
      <w:tr w:rsidR="00BD3140" w:rsidRPr="00BD3140" w:rsidTr="008A51B9">
        <w:trPr>
          <w:tblCellSpacing w:w="15" w:type="dxa"/>
        </w:trPr>
        <w:tc>
          <w:tcPr>
            <w:tcW w:w="148" w:type="pct"/>
            <w:vAlign w:val="center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" w:type="pct"/>
            <w:vAlign w:val="center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" w:type="pct"/>
            <w:hideMark/>
          </w:tcPr>
          <w:p w:rsidR="00BD3140" w:rsidRPr="00BD3140" w:rsidRDefault="00BD3140" w:rsidP="00BD3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p w:rsidR="00BD3140" w:rsidRPr="00BD3140" w:rsidRDefault="00BD3140" w:rsidP="00BD3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udział powierzchni terenu biologicznie czynnej co najmniej 25% powierzchni działki budowlanej.</w:t>
            </w:r>
          </w:p>
        </w:tc>
      </w:tr>
    </w:tbl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Przetarg odbędzie się w dniu </w:t>
      </w:r>
      <w:r w:rsidR="004A03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17</w:t>
      </w:r>
      <w:r w:rsidR="00B60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4A03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lutego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202</w:t>
      </w:r>
      <w:r w:rsidR="004A03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r. </w:t>
      </w:r>
      <w:r w:rsidR="008579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(czwartek) 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 godz. 11.00</w:t>
      </w:r>
      <w:r w:rsidR="008579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,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="00857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sala konferencyjna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Urzędu Gminy Nieborów, Aleja Legionów Polskich 26</w:t>
      </w:r>
      <w:r w:rsidR="00857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857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99-416 Nieborów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w wysokości </w:t>
      </w:r>
      <w:r w:rsidR="00231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000,00 zł </w:t>
      </w: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rygorem niedopuszczenia do przetargu należy wpłacić na konto Gminy Nieborów Nr  05 9288 1066 1144 7148 2000 0030 BS ZŁ o/Nieborów </w:t>
      </w:r>
      <w:r w:rsidR="00857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 kasie Urzędu Gminy Nieborów do dnia </w:t>
      </w:r>
      <w:r w:rsidR="00B60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14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A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lutego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4A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</w:t>
      </w:r>
      <w:r w:rsidR="004A030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 uważa się wpływ wymaganej kwoty na konto Gminy Nieborów lub do kasy Urzędu Gminy Nieborów.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uczestnicy przetargu winni przedłożyć komisji przetargowej przed otwarciem przetargu dowód wniesienia wadium (oryginał), dokument tożsamości oraz zgodę na przetwarzanie danych osobowych, stanowiąc</w:t>
      </w:r>
      <w:r w:rsidR="00EF671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3 do zarządzenia.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biorą udział w przetargu osobiście lub przez pełnomocnika. Pełnomocnictwo winno być sporządzone notarialnie lub w formie pisemnej z podpisem notarialnie poświadczonym.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wniesione przez uczestnika przetargu, który przetarg wygra, zalicza się na poczet ceny nabycia, pozostałym zostanie zwrócone w ciągu trzech dni od dnia zakończenia przetargu.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nie podlega zwrotowi, jeżeli nabywca bez usprawiedliwienia nie stawi się w wyznaczonym miejscu  i czasie do zawarcia umowy sprzedaży w formie aktu notarialnego.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ustalona jako nabywca nieruchomości zobowiązana jest wpłacić nie później niż na 1 dzień przed dniem podpisania umowy sprzedaży nieruchomości, kwotę równą 100% ceny nieruchomości brutto osiągniętej w przetargu, pomniejszoną o kwotę wpłaconego wadium. Za datę zapłaty tej kwoty uważa się wpływ wymaganej należności na rachunek Urzędu Gminy Nieborów.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opłaty związane ze sprzedażą nieruchomości ponosi nabywca.</w:t>
      </w:r>
    </w:p>
    <w:p w:rsidR="00DC3F51" w:rsidRPr="00DC3F51" w:rsidRDefault="00B60776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wymieniona nieruchomość</w:t>
      </w:r>
      <w:r w:rsidR="00DC3F51"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posiadają żadnych obciążeń oraz zobowiązań.</w:t>
      </w:r>
    </w:p>
    <w:p w:rsidR="00DC3F51" w:rsidRPr="00DC3F51" w:rsidRDefault="00B60776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Nieruchomość</w:t>
      </w:r>
      <w:r w:rsidR="00DC3F51"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jest</w:t>
      </w:r>
      <w:r w:rsidR="00DC3F51"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ewidencji gruntów bez okazania granic, przez to gmina nie bierze odpowiedzialności za ewentualne różnice. Osoby biorące udział w przetargu winny zapoznać się z nabywaną nieruchomością przed przetargiem, gdyż granice nieruchomości nie będą wznawiane na koszt gminy.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  przetargu zawarte w regulaminie przetargu udostępnione są do wglądu w Urzędzie Gminy Nieborów ul. Aleja Legionów Polskich 26, w  godzinach urzędowania – poniedziałek w godzinach 10.00 – 18.00, od wtorku do piątku w godzinach 7.00 – 15.00,  pokój nr </w:t>
      </w:r>
      <w:r w:rsidR="00B60776">
        <w:rPr>
          <w:rFonts w:ascii="Times New Roman" w:eastAsia="Times New Roman" w:hAnsi="Times New Roman" w:cs="Times New Roman"/>
          <w:sz w:val="24"/>
          <w:szCs w:val="24"/>
          <w:lang w:eastAsia="pl-PL"/>
        </w:rPr>
        <w:t>106</w:t>
      </w: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wprowadzonym, Rozporządzeniem Ministra Zdrowia z dnia 20 marca 2020 roku, stanem epidemii informuję, że przeprowadzenie przetargu odbędzie się z uwzględnieniem wszelkich wymogów wynikających z aktualnych obostrzeń oraz ograniczeń sanitarnych. 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Nieborów zastrzega sobie prawo odwołania przetargu jak też prawo zamknięcia przetargu bez podania przyczyny.       </w:t>
      </w:r>
    </w:p>
    <w:p w:rsid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Ogłoszenie o przetargu zostanie </w:t>
      </w:r>
      <w:r w:rsidR="005A66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ogłoszone </w:t>
      </w:r>
      <w:r w:rsidRPr="00DC3F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na tablicy ogłoszeń Urzędu Gminy Nieborów, w BIP oraz na stronie internetowej urzędu nieborow.pl, </w:t>
      </w:r>
    </w:p>
    <w:p w:rsidR="00B60776" w:rsidRPr="00DC3F51" w:rsidRDefault="00B60776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F51" w:rsidRPr="00DC3F51" w:rsidRDefault="00DC3F51" w:rsidP="00AF03F8">
      <w:pPr>
        <w:spacing w:before="100" w:beforeAutospacing="1" w:after="100" w:afterAutospacing="1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Nieborów</w:t>
      </w:r>
    </w:p>
    <w:p w:rsidR="00DC3F51" w:rsidRPr="00DC3F51" w:rsidRDefault="00AF03F8" w:rsidP="00AF03F8">
      <w:pPr>
        <w:spacing w:before="100" w:beforeAutospacing="1" w:after="100" w:afterAutospacing="1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C3F51"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Papuga  </w:t>
      </w:r>
    </w:p>
    <w:p w:rsidR="00802505" w:rsidRDefault="00802505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EE1" w:rsidRDefault="004B6EE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EE1" w:rsidRDefault="004B6EE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D06" w:rsidRDefault="00E97D06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D06" w:rsidRDefault="00E97D06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D06" w:rsidRDefault="00E97D06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D06" w:rsidRDefault="00E97D06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D06" w:rsidRDefault="00E97D06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D06" w:rsidRDefault="00E97D06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D06" w:rsidRDefault="00E97D06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D06" w:rsidRDefault="00E97D06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30D" w:rsidRPr="00DC3F51" w:rsidRDefault="004A030D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448A" w:rsidRPr="008579E7" w:rsidRDefault="0051448A" w:rsidP="005144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44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</w:t>
      </w:r>
      <w:r w:rsidRPr="005144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 Zarządzenia 2/2022</w:t>
      </w:r>
      <w:r w:rsidRPr="005144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Wójta Gminy Nieborów </w:t>
      </w:r>
      <w:r w:rsidRPr="0051448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dnia 1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1</w:t>
      </w:r>
      <w:r w:rsidRPr="0051448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stycznia 2022</w:t>
      </w:r>
      <w:r w:rsidRPr="008579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R E G U L A M I N</w:t>
      </w:r>
    </w:p>
    <w:p w:rsidR="001F43A1" w:rsidRDefault="0051448A" w:rsidP="001F4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drugiego</w:t>
      </w:r>
      <w:r w:rsidR="001F43A1"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ustnego przetarg</w:t>
      </w:r>
      <w:r w:rsidR="001F4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 nieograniczonego, na sprzedaż nieruchomości w postaci</w:t>
      </w:r>
      <w:r w:rsidR="001F43A1"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F4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lokalu mieszkalnego o adresie Bełchów ul. Przemysłowa 6 m. 3 o powierzchni użytkowej 25,05 m</w:t>
      </w:r>
      <w:r w:rsidR="001F43A1" w:rsidRPr="002D612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 w:rsidR="001F4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pomieszczeniem przynależnym o powierzchni 5,91 m</w:t>
      </w:r>
      <w:r w:rsidR="001F43A1" w:rsidRPr="002D612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 w:rsidR="001F4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, położonego</w:t>
      </w:r>
      <w:r w:rsidR="001F43A1"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F4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działce 1007/6 obręb 0004 Bełchów </w:t>
      </w:r>
      <w:r w:rsidR="001F43A1"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łącznej pow. 0,</w:t>
      </w:r>
      <w:r w:rsidR="001F4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0472</w:t>
      </w:r>
      <w:r w:rsidR="001F43A1"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ha</w:t>
      </w:r>
      <w:r w:rsidR="001F4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Księga Wieczysta LD1O/00046755/7 </w:t>
      </w:r>
    </w:p>
    <w:p w:rsidR="00DC3F51" w:rsidRPr="00DC3F51" w:rsidRDefault="00DC3F51" w:rsidP="001F4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</w:t>
      </w:r>
      <w:r w:rsidR="0051448A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drugiego</w:t>
      </w: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ustnego przetargu nieograniczonego na sprzedaż nieruchomości </w:t>
      </w:r>
      <w:r w:rsidR="00E97D06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lokalu mieszkalnego</w:t>
      </w: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Wójt Gminy Nieborów. Za datę wpływ wadium uważa się wpływ wymaganej kwoty na konto Gminy Nieborów lub do kasy Urzędu Gminy Nieborów.</w:t>
      </w:r>
    </w:p>
    <w:p w:rsidR="00DC3F51" w:rsidRPr="00DC3F51" w:rsidRDefault="00DC3F51" w:rsidP="00DC3F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przetargu jest cena nieruchomości.</w:t>
      </w:r>
    </w:p>
    <w:p w:rsidR="00DC3F51" w:rsidRPr="00DC3F51" w:rsidRDefault="00DC3F51" w:rsidP="00DC3F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przeprowadza komisja przetargowa powołana Zarządzeniem Wójta Gminy Nieborów.</w:t>
      </w:r>
    </w:p>
    <w:p w:rsidR="00DC3F51" w:rsidRPr="00DC3F51" w:rsidRDefault="00DC3F51" w:rsidP="00DC3F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przetargu wywiesza się w siedzibie właściciela nieruchomości, ogłasza w Biuletynie Informacji Publicznej Urzędu Gminy Nieborów, stronie internetowej </w:t>
      </w:r>
      <w:r w:rsidR="001F43A1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Nieborów</w:t>
      </w: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wyciąg z ogłoszenia o przetargu zamieszcza się w prasie </w:t>
      </w:r>
      <w:r w:rsidR="001F43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o zasięgu obejmującym co najmniej powiat.</w:t>
      </w:r>
    </w:p>
    <w:p w:rsidR="00DC3F51" w:rsidRPr="00DC3F51" w:rsidRDefault="00DC3F51" w:rsidP="00DC3F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odbywa się w miejscu i terminie określonym w ogłoszeniu</w:t>
      </w:r>
      <w:r w:rsidR="001F43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43A1" w:rsidRDefault="00DC3F51" w:rsidP="001F4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przetargu mogą brać udział osoby fizyczne i prawne, jeżeli</w:t>
      </w:r>
      <w:r w:rsidR="00E97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wpłaciły wymagane wadium w wysokości i terminie przedstawionym w ogłoszeniu.</w:t>
      </w:r>
    </w:p>
    <w:p w:rsidR="001F43A1" w:rsidRDefault="00DC3F51" w:rsidP="001F4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3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jest ważny bez względu na liczbę uczestników przetargu, jeżeli chociaż jeden uczestnik zaoferował co najmniej jedno postąpienie powyżej ceny wywoławcze.</w:t>
      </w:r>
    </w:p>
    <w:p w:rsidR="001F43A1" w:rsidRDefault="00DC3F51" w:rsidP="00DC3F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3A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zaoferowana przez uczestnika przetargu przestaje wiązać, gdy inny uczestnik zaoferował cenę wyższą</w:t>
      </w:r>
      <w:r w:rsidR="001F43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F43A1" w:rsidRDefault="00DC3F51" w:rsidP="001F4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3A1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postąpienia ustala się w porozumieniu z uczestnikami przetargu.</w:t>
      </w:r>
    </w:p>
    <w:p w:rsidR="00DC3F51" w:rsidRPr="001F43A1" w:rsidRDefault="00DC3F51" w:rsidP="001F4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3A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przetargu zgłaszają kolejno coraz wyższe ceny nieruchomości dopóty, dopóki mimo trzykrotnego wywołania, nie ma dalszego postąpienia. Cena zaoferowana przez uczestnika przestaje wiązać, gdy inny uczestnik zaoferował cena wyższą.</w:t>
      </w:r>
    </w:p>
    <w:p w:rsidR="00DC3F51" w:rsidRPr="00DC3F51" w:rsidRDefault="00DC3F51" w:rsidP="00DC3F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Po ustaniu postępowania osoba przeprowadzająca przetarg uprzedza uczestników, że po trzecim wywołaniu najwyższej z oferowanych cen dalsze postąpienia nie zostaną przyjęte, przy czym wywołuje trzykrotnie tę cenę, zamyka przetarg i ogłasza imię i nazwisko osoby, która przetarg wygrała.</w:t>
      </w:r>
    </w:p>
    <w:p w:rsidR="00DC3F51" w:rsidRPr="00DC3F51" w:rsidRDefault="00DC3F51" w:rsidP="00DC3F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wpłacone przez osobę, która przetarg wygrała zalicza się na poczet ceny nabycia nieruchomości, a wadium wpłacone przez pozostałe osoby będzie wypłacane w kasie Urzędu Gminy Nieborów gotówką lub na konto w ciągu trzech dni od zakończenia przetargu.</w:t>
      </w:r>
    </w:p>
    <w:p w:rsidR="00DC3F51" w:rsidRPr="00DC3F51" w:rsidRDefault="00DC3F51" w:rsidP="00DC3F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ulega przepadkowi w razie uchylenia się uczestnika, który przetarg wygrał od zawarcia umowy kupna sprzedaży.</w:t>
      </w:r>
    </w:p>
    <w:p w:rsidR="00DC3F51" w:rsidRPr="00DC3F51" w:rsidRDefault="00DC3F51" w:rsidP="00DC3F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przeprowadzonego przetargu stanowi podstawę do sporządzenia aktu notarialnego.</w:t>
      </w:r>
    </w:p>
    <w:p w:rsidR="00DC3F51" w:rsidRPr="00DC3F51" w:rsidRDefault="00DC3F51" w:rsidP="00DC3F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Osoba ustalona jak</w:t>
      </w:r>
      <w:r w:rsidR="001F43A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nabywca nieruchomości zobowiązana jest wpłacić nie później niż na 1 dzień przed dniem podpisania umowy sprzedaży nieruchomości kwotę 100% ceny nieruchomości brutto osiągniętej w przetargu, pomniejszoną o kwotę wpłaconego wadium. Za datę zapłaty tej kwoty uważa się wpływ wymaganej należności na rachunek Urzędu Gminy Nieborów.</w:t>
      </w:r>
    </w:p>
    <w:p w:rsidR="00DC3F51" w:rsidRPr="00DC3F51" w:rsidRDefault="00DC3F51" w:rsidP="00DC3F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nieruchomości ustala z notariuszem termin zawarcia umowy sprzedaży i zawiadamia na o tym terminie nabywcę.</w:t>
      </w:r>
    </w:p>
    <w:p w:rsidR="00DC3F51" w:rsidRPr="00DC3F51" w:rsidRDefault="00DC3F51" w:rsidP="00DC3F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aktu notarialnego ponosi nabywca.</w:t>
      </w:r>
    </w:p>
    <w:p w:rsidR="00DC3F51" w:rsidRDefault="00DC3F51" w:rsidP="00DC3F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zastrzega sobie prawo odwołania przetargu jak też prawo zamknięcia przetargu bez podania przyczyn.</w:t>
      </w:r>
    </w:p>
    <w:p w:rsidR="001F43A1" w:rsidRPr="00DC3F51" w:rsidRDefault="001F43A1" w:rsidP="001F4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F51" w:rsidRPr="00DC3F51" w:rsidRDefault="00DC3F51" w:rsidP="00DC3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Nieborów</w:t>
      </w:r>
    </w:p>
    <w:p w:rsidR="00DC3F51" w:rsidRPr="00DC3F51" w:rsidRDefault="00DC3F51" w:rsidP="00DC3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/-/Jarosław Papuga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F1334" w:rsidRDefault="006F1334" w:rsidP="00DC3F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334" w:rsidRDefault="006F1334" w:rsidP="00DC3F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334" w:rsidRDefault="006F1334" w:rsidP="00DC3F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334" w:rsidRDefault="006F1334" w:rsidP="00DC3F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334" w:rsidRDefault="006F1334" w:rsidP="00DC3F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334" w:rsidRDefault="006F1334" w:rsidP="00DC3F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334" w:rsidRDefault="006F1334" w:rsidP="00DC3F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334" w:rsidRDefault="006F1334" w:rsidP="00DC3F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334" w:rsidRDefault="006F1334" w:rsidP="00DC3F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D06" w:rsidRDefault="00E97D06" w:rsidP="00DC3F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D06" w:rsidRDefault="00E97D06" w:rsidP="00DC3F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D06" w:rsidRDefault="00E97D06" w:rsidP="00DC3F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43A1" w:rsidRDefault="001F43A1" w:rsidP="00DC3F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F51" w:rsidRPr="00DC3F51" w:rsidRDefault="00DC3F51" w:rsidP="00DC3F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1448A" w:rsidRPr="008579E7" w:rsidRDefault="0051448A" w:rsidP="005144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44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</w:t>
      </w:r>
      <w:r w:rsidRPr="005144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 Zarządzenia 2/2022</w:t>
      </w:r>
      <w:r w:rsidRPr="005144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Wójta Gminy Nieborów </w:t>
      </w:r>
      <w:r w:rsidRPr="0051448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dnia 1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1</w:t>
      </w:r>
      <w:r w:rsidRPr="0051448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stycznia 2022</w:t>
      </w:r>
      <w:r w:rsidRPr="008579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informujemy, że: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 I. Administrator danych osobowych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Gmina Nieborów reprezentowana przez Wójta Gminy, Aleja Legionów Polskich 26, 99-416 Nieborów.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 II. Inspektor Ochrony Danych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Pani/Pan kontaktować się z wyznaczonym przez nas Inspektorem Ochrony Danych Osobowych, za pośrednictwem poczty elektronicznej adres e-mail: iodo@spotcase.pl z dopiskiem „Gmina Nieborów” lub pisemnie na adres naszej siedziby, wskazany w </w:t>
      </w:r>
      <w:proofErr w:type="spellStart"/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 III. Cele i podstawy przetwarzania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rozpatrzenia oferty aukcji lub przetargu o zakup nieruchomości gminnej lub przekształcenie prawa użytkowania wieczystego w prawo własności na podstawie Ustawy z dnia 21 sierpnia 1997 r. o gospodarce nieruchomościami, zawarcia umowy w formie aktu notarialnego o zakup nieruchomości gminnej lub przekształcenie prawa użytkowania wieczystego w prawo własności.- podstawa art. 6 ust. 1 lit. b, c RODO.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danych, których obowiązek podania nie wynika z przepisu prawa, Pani/Pana dane osobowe przetwarzane są na podstawie zgody - w celu wynikającym z treści wniosku/w celu ułatwienia kontaktu.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chwili przysługuje Pani/Panu prawo do wycofania zgody na przetwarzanie Pani/Pana danych osobowych w dowolnym momencie bez wpływu na zgodność z prawem przetwarzania, którego dokonano na podstawie zgody przed jej cofnięciem.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 IV. Okres przechowywania danych 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przetwarzania Pani/Pana danych, zależy od celu, w jakim dane zostały zebrane oraz od obowiązujących przepisów prawa, w szczególności okresy przetwarzana danych określa Rozporządzenie Prezesa Rady Ministrów w sprawie instrukcji kancelaryjnej, jednolitych rzeczowych wykazów akt oraz instrukcji w sprawie organizacji i zakresu działania archiwów zakładowych z dnia 18 stycznia 2011 r. (Dz. U. Nr 14, poz. 67 ze zm.).</w:t>
      </w:r>
    </w:p>
    <w:p w:rsidR="00802505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02505" w:rsidRDefault="00802505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      V. Odbiorcy danych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mogą zostać ujawnione podmiotom uprawnionym na podstawie obowiązujących przepisów prawa.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Do Pani/Pana danych mogą też mieć dostęp inne podmioty, które na podstawie stosownych umów przetwarzają dane osobowe w imieniu administratora np. firmy prawnicze, współpracujące i doradcze.      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 VI. Prawa osób, których dane dotyczą: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Państwa danych oraz prawo ich sprostowania, usunięcia, ograniczenia przetwarzania, prawo do przenoszenia danych, prawo wniesienia sprzeciwu, jeżeli przetwarzanie odbywa się na podstawie zgody: prawo do cofnięcia zgody w dowolnym momencie bez wpływu na zgodność z prawem przetwarzania, którego dokonano na podstawie zgody przed jej cofnięciem, prawo wniesienia skargi do PUODO gdy uzna Pani/Pan, iż przetwarzanie danych osobowych Pani/Pana dotyczących narusza przepisy ogólnego rozporządzenia o ochronie danych osobowych.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 VII. Informacja o wymogu/dobrowolności podania danych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gromadzonych w dokumentacji jest wymogiem ustawowym.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przetwarzanie danych osobowych odbywa się na podstawie zgody osoby, której dane dotyczą, podanie przez Panią/Pana danych osobowych administratorowi ma charakter dobrowolny 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 VIII. Zautomatyzowane podejmowanie decyzji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Pani/Pana dane osobowe administrator nie będzie podejmował wobec Pani/Pana zautomatyzowanych decyzji, w tym decyzji będących wynikiem profilowania.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3F51" w:rsidRPr="00DC3F51" w:rsidRDefault="00F11548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Data: ………………………………</w:t>
      </w:r>
      <w:r w:rsidR="00DC3F51"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Podpis: ………………………………………………..</w:t>
      </w:r>
    </w:p>
    <w:p w:rsidR="00DC3F51" w:rsidRPr="00DC3F51" w:rsidRDefault="00DC3F51" w:rsidP="00DC3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F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14A3" w:rsidRPr="00DC3F51" w:rsidRDefault="00E714A3" w:rsidP="00DC3F51"/>
    <w:sectPr w:rsidR="00E714A3" w:rsidRPr="00DC3F51" w:rsidSect="00E71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6C5A"/>
    <w:multiLevelType w:val="multilevel"/>
    <w:tmpl w:val="13B694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25D08"/>
    <w:multiLevelType w:val="multilevel"/>
    <w:tmpl w:val="AA1469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15729"/>
    <w:multiLevelType w:val="multilevel"/>
    <w:tmpl w:val="16029D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24A4D"/>
    <w:multiLevelType w:val="multilevel"/>
    <w:tmpl w:val="69EC1A0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97307"/>
    <w:multiLevelType w:val="multilevel"/>
    <w:tmpl w:val="3B8E17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104EE"/>
    <w:multiLevelType w:val="multilevel"/>
    <w:tmpl w:val="7CC4100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F440F"/>
    <w:multiLevelType w:val="multilevel"/>
    <w:tmpl w:val="597429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7086C"/>
    <w:multiLevelType w:val="hybridMultilevel"/>
    <w:tmpl w:val="55644874"/>
    <w:lvl w:ilvl="0" w:tplc="61289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80365"/>
    <w:multiLevelType w:val="multilevel"/>
    <w:tmpl w:val="ECF65F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CF4138"/>
    <w:multiLevelType w:val="multilevel"/>
    <w:tmpl w:val="69A8BA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820E79"/>
    <w:multiLevelType w:val="multilevel"/>
    <w:tmpl w:val="FE4E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993A13"/>
    <w:multiLevelType w:val="multilevel"/>
    <w:tmpl w:val="4502C1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D832B4"/>
    <w:multiLevelType w:val="multilevel"/>
    <w:tmpl w:val="9F8EB3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0"/>
  </w:num>
  <w:num w:numId="7">
    <w:abstractNumId w:val="12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3612"/>
    <w:rsid w:val="00020D60"/>
    <w:rsid w:val="00027367"/>
    <w:rsid w:val="000412A0"/>
    <w:rsid w:val="000D1AEF"/>
    <w:rsid w:val="000F597D"/>
    <w:rsid w:val="001F43A1"/>
    <w:rsid w:val="00231AC5"/>
    <w:rsid w:val="00297EFC"/>
    <w:rsid w:val="002D612A"/>
    <w:rsid w:val="0034751A"/>
    <w:rsid w:val="0037464E"/>
    <w:rsid w:val="00400937"/>
    <w:rsid w:val="00432B1B"/>
    <w:rsid w:val="00442C26"/>
    <w:rsid w:val="00454253"/>
    <w:rsid w:val="004A030D"/>
    <w:rsid w:val="004B6EE1"/>
    <w:rsid w:val="004C392B"/>
    <w:rsid w:val="004D572D"/>
    <w:rsid w:val="004D5F06"/>
    <w:rsid w:val="004E0758"/>
    <w:rsid w:val="0051448A"/>
    <w:rsid w:val="005A667B"/>
    <w:rsid w:val="005E0C7A"/>
    <w:rsid w:val="00614376"/>
    <w:rsid w:val="006F1334"/>
    <w:rsid w:val="00742373"/>
    <w:rsid w:val="007B185B"/>
    <w:rsid w:val="00802505"/>
    <w:rsid w:val="00825F67"/>
    <w:rsid w:val="00841F15"/>
    <w:rsid w:val="008543F7"/>
    <w:rsid w:val="008579E7"/>
    <w:rsid w:val="008A51B9"/>
    <w:rsid w:val="008D1AE6"/>
    <w:rsid w:val="009026EC"/>
    <w:rsid w:val="00903361"/>
    <w:rsid w:val="009549B3"/>
    <w:rsid w:val="0097535E"/>
    <w:rsid w:val="0099249E"/>
    <w:rsid w:val="0099599B"/>
    <w:rsid w:val="00A01337"/>
    <w:rsid w:val="00AE06C4"/>
    <w:rsid w:val="00AF03F8"/>
    <w:rsid w:val="00B44E75"/>
    <w:rsid w:val="00B60776"/>
    <w:rsid w:val="00BC05F1"/>
    <w:rsid w:val="00BD3140"/>
    <w:rsid w:val="00C45997"/>
    <w:rsid w:val="00C517D0"/>
    <w:rsid w:val="00C80B8E"/>
    <w:rsid w:val="00CA3612"/>
    <w:rsid w:val="00CE53C0"/>
    <w:rsid w:val="00D13D1E"/>
    <w:rsid w:val="00DC3F51"/>
    <w:rsid w:val="00E32DD3"/>
    <w:rsid w:val="00E401CC"/>
    <w:rsid w:val="00E714A3"/>
    <w:rsid w:val="00E96BC0"/>
    <w:rsid w:val="00E97D06"/>
    <w:rsid w:val="00ED53A9"/>
    <w:rsid w:val="00EF6712"/>
    <w:rsid w:val="00F1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4A3"/>
  </w:style>
  <w:style w:type="paragraph" w:styleId="Nagwek2">
    <w:name w:val="heading 2"/>
    <w:basedOn w:val="Normalny"/>
    <w:link w:val="Nagwek2Znak"/>
    <w:uiPriority w:val="9"/>
    <w:qFormat/>
    <w:rsid w:val="00DC3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361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C3F5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DC3F51"/>
    <w:rPr>
      <w:i/>
      <w:iCs/>
    </w:rPr>
  </w:style>
  <w:style w:type="character" w:customStyle="1" w:styleId="markedcontent">
    <w:name w:val="markedcontent"/>
    <w:basedOn w:val="Domylnaczcionkaakapitu"/>
    <w:rsid w:val="002D612A"/>
  </w:style>
  <w:style w:type="paragraph" w:styleId="Akapitzlist">
    <w:name w:val="List Paragraph"/>
    <w:basedOn w:val="Normalny"/>
    <w:uiPriority w:val="34"/>
    <w:qFormat/>
    <w:rsid w:val="008A5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2059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GKI4</dc:creator>
  <cp:lastModifiedBy>GKI4</cp:lastModifiedBy>
  <cp:revision>3</cp:revision>
  <dcterms:created xsi:type="dcterms:W3CDTF">2022-01-11T08:50:00Z</dcterms:created>
  <dcterms:modified xsi:type="dcterms:W3CDTF">2022-01-11T09:03:00Z</dcterms:modified>
</cp:coreProperties>
</file>